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E94D0E" w14:textId="77777777" w:rsidR="00D019CE" w:rsidRPr="007A395D" w:rsidRDefault="00D019CE" w:rsidP="00F36489">
      <w:pPr>
        <w:pStyle w:val="BodyText"/>
      </w:pPr>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5C0E208E" w:rsidR="0080294B" w:rsidRPr="007A395D" w:rsidRDefault="0080294B" w:rsidP="00F36489">
      <w:pPr>
        <w:pStyle w:val="BodyText"/>
        <w:rPr>
          <w:b/>
        </w:rPr>
      </w:pPr>
      <w:r w:rsidRPr="007A395D">
        <w:rPr>
          <w:b/>
        </w:rPr>
        <w:t>□</w:t>
      </w:r>
      <w:r w:rsidRPr="007A395D">
        <w:t xml:space="preserve">  ARM</w:t>
      </w:r>
      <w:r w:rsidR="00037DF4" w:rsidRPr="007A395D">
        <w:tab/>
      </w:r>
      <w:r w:rsidR="00127DB0">
        <w:tab/>
      </w:r>
      <w:r w:rsidRPr="007A395D">
        <w:rPr>
          <w:b/>
        </w:rPr>
        <w:t>□</w:t>
      </w:r>
      <w:r w:rsidRPr="007A395D">
        <w:t xml:space="preserve">  ENG</w:t>
      </w:r>
      <w:r w:rsidRPr="007A395D">
        <w:tab/>
      </w:r>
      <w:r w:rsidRPr="007A395D">
        <w:tab/>
      </w:r>
      <w:r w:rsidRPr="007A395D">
        <w:rPr>
          <w:b/>
        </w:rPr>
        <w:t>□</w:t>
      </w:r>
      <w:r w:rsidRPr="007A395D">
        <w:t xml:space="preserve">  PAP</w:t>
      </w:r>
      <w:r w:rsidRPr="007A395D">
        <w:tab/>
      </w:r>
      <w:r w:rsidRPr="007A395D">
        <w:tab/>
      </w:r>
      <w:r w:rsidR="00037DF4" w:rsidRPr="007A395D">
        <w:tab/>
      </w:r>
      <w:r w:rsidR="00037DF4" w:rsidRPr="007A395D">
        <w:tab/>
      </w:r>
      <w:r w:rsidR="00037DF4" w:rsidRPr="007A395D">
        <w:tab/>
      </w:r>
      <w:r w:rsidR="00127DB0">
        <w:tab/>
      </w:r>
      <w:r w:rsidR="004A5DC7">
        <w:rPr>
          <w:b/>
        </w:rPr>
        <w:t>X</w:t>
      </w:r>
      <w:r w:rsidRPr="007A395D">
        <w:t xml:space="preserve">  Input</w:t>
      </w:r>
    </w:p>
    <w:p w14:paraId="0BC79547" w14:textId="67230A62" w:rsidR="0080294B" w:rsidRPr="007A395D" w:rsidRDefault="004A5DC7" w:rsidP="00F36489">
      <w:pPr>
        <w:pStyle w:val="BodyText"/>
      </w:pPr>
      <w:proofErr w:type="gramStart"/>
      <w:r>
        <w:rPr>
          <w:b/>
        </w:rPr>
        <w:t>X</w:t>
      </w:r>
      <w:r w:rsidR="0080294B" w:rsidRPr="007A395D">
        <w:t xml:space="preserve">  ENAV</w:t>
      </w:r>
      <w:proofErr w:type="gramEnd"/>
      <w:r w:rsidR="0080294B" w:rsidRPr="007A395D">
        <w:rPr>
          <w:b/>
        </w:rPr>
        <w:tab/>
        <w:t>□</w:t>
      </w:r>
      <w:r w:rsidR="0080294B" w:rsidRPr="007A395D">
        <w:t xml:space="preserve">  </w:t>
      </w:r>
      <w:r w:rsidR="003D2DC1" w:rsidRPr="007A395D">
        <w:t>VTS</w:t>
      </w:r>
      <w:r w:rsidR="0080294B" w:rsidRPr="007A395D">
        <w:tab/>
      </w:r>
      <w:r w:rsidR="0080294B" w:rsidRPr="007A395D">
        <w:tab/>
      </w:r>
      <w:r w:rsidR="0080294B" w:rsidRPr="007A395D">
        <w:tab/>
      </w:r>
      <w:r w:rsidR="0080294B" w:rsidRPr="007A395D">
        <w:tab/>
      </w:r>
      <w:r w:rsidR="0080294B" w:rsidRPr="007A395D">
        <w:tab/>
      </w:r>
      <w:r w:rsidR="00037DF4" w:rsidRPr="007A395D">
        <w:tab/>
      </w:r>
      <w:r w:rsidR="00037DF4" w:rsidRPr="007A395D">
        <w:tab/>
      </w:r>
      <w:r w:rsidR="00127DB0">
        <w:tab/>
      </w:r>
      <w:r w:rsidR="0080294B" w:rsidRPr="007A395D">
        <w:rPr>
          <w:b/>
        </w:rPr>
        <w:t>□</w:t>
      </w:r>
      <w:r w:rsidR="0080294B" w:rsidRPr="007A395D">
        <w:t xml:space="preserve">  Information</w:t>
      </w:r>
    </w:p>
    <w:p w14:paraId="3E1C02C4" w14:textId="77777777" w:rsidR="0080294B" w:rsidRPr="007A395D" w:rsidRDefault="0080294B" w:rsidP="00F36489">
      <w:pPr>
        <w:pStyle w:val="BodyText"/>
      </w:pPr>
    </w:p>
    <w:p w14:paraId="4DD25FD9" w14:textId="3A18268D"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1"/>
      </w:r>
      <w:r w:rsidR="001C44A3" w:rsidRPr="007A395D">
        <w:tab/>
      </w:r>
      <w:r w:rsidR="00CC2DCC">
        <w:t>(from agenda)</w:t>
      </w:r>
      <w:r w:rsidR="00CC2DCC">
        <w:tab/>
      </w:r>
      <w:r w:rsidR="004A5DC7">
        <w:tab/>
      </w:r>
      <w:r w:rsidR="004A5DC7">
        <w:tab/>
      </w:r>
      <w:r w:rsidR="00E37294">
        <w:t>2</w:t>
      </w:r>
    </w:p>
    <w:p w14:paraId="6CFA6142" w14:textId="1FFFC404" w:rsidR="00677FAA" w:rsidRDefault="00677FAA" w:rsidP="00677FAA">
      <w:pPr>
        <w:pStyle w:val="BodyText"/>
      </w:pPr>
      <w:r>
        <w:t xml:space="preserve">Workplan </w:t>
      </w:r>
      <w:r w:rsidRPr="007A395D">
        <w:t>Task Number</w:t>
      </w:r>
      <w:r>
        <w:t xml:space="preserve"> / Technical Domain</w:t>
      </w:r>
      <w:r w:rsidRPr="007A395D">
        <w:t xml:space="preserve"> </w:t>
      </w:r>
      <w:r w:rsidRPr="007A395D">
        <w:rPr>
          <w:vertAlign w:val="superscript"/>
        </w:rPr>
        <w:t>2</w:t>
      </w:r>
      <w:r w:rsidRPr="007A395D">
        <w:tab/>
        <w:t>…………………………………</w:t>
      </w:r>
    </w:p>
    <w:p w14:paraId="5C721796" w14:textId="2BDF67A6" w:rsidR="00677FAA" w:rsidRPr="007A395D" w:rsidRDefault="00677FAA" w:rsidP="00677FAA">
      <w:pPr>
        <w:pStyle w:val="BodyText"/>
      </w:pPr>
      <w:r>
        <w:t>Working Group</w:t>
      </w:r>
      <w:r>
        <w:tab/>
      </w:r>
      <w:r>
        <w:tab/>
      </w:r>
      <w:r>
        <w:tab/>
      </w:r>
      <w:r>
        <w:tab/>
      </w:r>
      <w:r>
        <w:tab/>
      </w:r>
      <w:r w:rsidR="004A5DC7">
        <w:t>WG1</w:t>
      </w:r>
    </w:p>
    <w:p w14:paraId="01FC5420" w14:textId="68EAED2A" w:rsidR="00362CD9" w:rsidRPr="007A395D" w:rsidRDefault="00362CD9" w:rsidP="00F36489">
      <w:pPr>
        <w:pStyle w:val="BodyText"/>
        <w:rPr>
          <w:color w:val="FF0000"/>
        </w:rPr>
      </w:pPr>
      <w:r w:rsidRPr="007A395D">
        <w:t>Author(s)</w:t>
      </w:r>
      <w:r w:rsidR="00FE5674" w:rsidRPr="007A395D">
        <w:t xml:space="preserve"> / Submitter(s)</w:t>
      </w:r>
      <w:r w:rsidRPr="007A395D">
        <w:tab/>
      </w:r>
      <w:r w:rsidR="0080294B" w:rsidRPr="007A395D">
        <w:tab/>
      </w:r>
      <w:r w:rsidR="0080294B" w:rsidRPr="007A395D">
        <w:tab/>
      </w:r>
      <w:r w:rsidR="00677FAA">
        <w:tab/>
      </w:r>
      <w:r w:rsidR="004A5DC7">
        <w:t>IALA Secretariat</w:t>
      </w:r>
    </w:p>
    <w:p w14:paraId="60BCC120" w14:textId="77777777" w:rsidR="0080294B" w:rsidRPr="007A395D" w:rsidRDefault="0080294B" w:rsidP="00F36489">
      <w:pPr>
        <w:pStyle w:val="BodyText"/>
      </w:pPr>
    </w:p>
    <w:p w14:paraId="4834080C" w14:textId="74F48341" w:rsidR="00A446C9" w:rsidRPr="00CC2DCC" w:rsidRDefault="006F77FE" w:rsidP="00F36489">
      <w:pPr>
        <w:pStyle w:val="Title"/>
        <w:rPr>
          <w:color w:val="00558C"/>
        </w:rPr>
      </w:pPr>
      <w:r w:rsidRPr="006F77FE">
        <w:rPr>
          <w:color w:val="00558C"/>
        </w:rPr>
        <w:t>Comment from Norway re LED light detection with night vision devices</w:t>
      </w:r>
    </w:p>
    <w:p w14:paraId="0F258596" w14:textId="50FB6E37" w:rsidR="00A446C9" w:rsidRPr="004D4B1B" w:rsidRDefault="00A446C9" w:rsidP="009B5263">
      <w:pPr>
        <w:pStyle w:val="Heading1"/>
      </w:pPr>
      <w:r w:rsidRPr="009B5263">
        <w:t>Summary</w:t>
      </w:r>
    </w:p>
    <w:p w14:paraId="635C5111" w14:textId="7FFE68A0" w:rsidR="006F77FE" w:rsidRDefault="006F77FE" w:rsidP="00F36489">
      <w:pPr>
        <w:pStyle w:val="BodyText"/>
      </w:pPr>
      <w:r>
        <w:t>The following comments were submitted by Norway to the Se</w:t>
      </w:r>
      <w:bookmarkStart w:id="0" w:name="_GoBack"/>
      <w:bookmarkEnd w:id="0"/>
      <w:r>
        <w:t>cretariat when approving document ENG8-12.1.20.</w:t>
      </w:r>
    </w:p>
    <w:p w14:paraId="36D645BE" w14:textId="77777777" w:rsidR="00B56BDF" w:rsidRPr="007A395D" w:rsidRDefault="00B56BDF" w:rsidP="00605E43">
      <w:pPr>
        <w:pStyle w:val="Heading2"/>
      </w:pPr>
      <w:r w:rsidRPr="007A395D">
        <w:t>Related documents</w:t>
      </w:r>
    </w:p>
    <w:p w14:paraId="553E55ED" w14:textId="03022908" w:rsidR="00E55927" w:rsidRPr="00F36489" w:rsidRDefault="006F77FE" w:rsidP="00F36489">
      <w:pPr>
        <w:pStyle w:val="BodyText"/>
      </w:pPr>
      <w:r w:rsidRPr="006F77FE">
        <w:t>ENG8-12.1.20 Liaison to IMO NCSR LED detection</w:t>
      </w:r>
      <w:r w:rsidR="00E55927" w:rsidRPr="00F36489">
        <w:t>.</w:t>
      </w:r>
    </w:p>
    <w:p w14:paraId="53733F03" w14:textId="3ACFA0CB" w:rsidR="00A446C9" w:rsidRPr="007A395D" w:rsidRDefault="006F77FE" w:rsidP="00605E43">
      <w:pPr>
        <w:pStyle w:val="Heading1"/>
      </w:pPr>
      <w:r>
        <w:t>Discussion</w:t>
      </w:r>
    </w:p>
    <w:p w14:paraId="07452EBC" w14:textId="5E14EED6" w:rsidR="00A446C9" w:rsidRDefault="006F77FE" w:rsidP="00F36489">
      <w:pPr>
        <w:pStyle w:val="BodyText"/>
      </w:pPr>
      <w:r>
        <w:t xml:space="preserve">Liaison note </w:t>
      </w:r>
      <w:r w:rsidRPr="006F77FE">
        <w:t>ENG8-12.1.20 Liaison to IMO NCSR LED detection</w:t>
      </w:r>
      <w:r>
        <w:t xml:space="preserve"> was submitted to Council for approval by correspondence so that it could be submitted to IMO NCSR6 by the due deadline. The Norway Council Member submitted the following comments when approving the document.</w:t>
      </w:r>
    </w:p>
    <w:p w14:paraId="2AA0A69D" w14:textId="77777777" w:rsidR="006F77FE" w:rsidRDefault="006F77FE" w:rsidP="006F77FE">
      <w:pPr>
        <w:pStyle w:val="Heading2"/>
      </w:pPr>
      <w:r>
        <w:t>Comments to para 4:</w:t>
      </w:r>
    </w:p>
    <w:p w14:paraId="4A9D75D0" w14:textId="77777777" w:rsidR="006F77FE" w:rsidRDefault="006F77FE" w:rsidP="006F77FE">
      <w:pPr>
        <w:pStyle w:val="BodyText"/>
      </w:pPr>
      <w:r>
        <w:t xml:space="preserve">The Norwegian Coastal Administration has performed tests of </w:t>
      </w:r>
      <w:proofErr w:type="spellStart"/>
      <w:r>
        <w:t>aerolights</w:t>
      </w:r>
      <w:proofErr w:type="spellEnd"/>
      <w:r>
        <w:t xml:space="preserve"> on Svalbard. In these tests, SABIK LED 160 was detected by IR binoculars from the SAR helicopter. We cannot say exactly why this was the case, however; it is possible that the type/model of binoculars determines this functionality.</w:t>
      </w:r>
    </w:p>
    <w:p w14:paraId="4BD7CBD7" w14:textId="77777777" w:rsidR="006F77FE" w:rsidRDefault="006F77FE" w:rsidP="006F77FE">
      <w:pPr>
        <w:pStyle w:val="Heading2"/>
      </w:pPr>
      <w:r>
        <w:t>Comments to para 5:</w:t>
      </w:r>
    </w:p>
    <w:p w14:paraId="7D49C6BF" w14:textId="1C0DDBB7" w:rsidR="006F77FE" w:rsidRDefault="006F77FE" w:rsidP="006F77FE">
      <w:pPr>
        <w:pStyle w:val="BodyText"/>
      </w:pPr>
      <w:r>
        <w:t>This would increase costs and would also lead to increased electrical/energy consumption. Also, it cannot be assumed that all navigational lights would be required to have IR emission. Hence this should not be relied on.</w:t>
      </w:r>
    </w:p>
    <w:p w14:paraId="5C0E6F38" w14:textId="205DD1D8" w:rsidR="006F77FE" w:rsidRPr="007A395D" w:rsidRDefault="006F77FE" w:rsidP="006F77FE">
      <w:pPr>
        <w:pStyle w:val="BodyText"/>
      </w:pPr>
      <w:r>
        <w:t xml:space="preserve">A complete “upgrade” would be extremely costly (a large amount of lights </w:t>
      </w:r>
      <w:r w:rsidR="00B84B7C">
        <w:t xml:space="preserve">and battery banks would have to </w:t>
      </w:r>
      <w:r>
        <w:t>be upgraded).</w:t>
      </w:r>
    </w:p>
    <w:p w14:paraId="7A8D2F27" w14:textId="77777777" w:rsidR="00A446C9" w:rsidRPr="007A395D" w:rsidRDefault="00A446C9" w:rsidP="00605E43">
      <w:pPr>
        <w:pStyle w:val="Heading1"/>
      </w:pPr>
      <w:r w:rsidRPr="007A395D">
        <w:t>Action requested of the Committee</w:t>
      </w:r>
    </w:p>
    <w:p w14:paraId="7A9FD49F" w14:textId="213089CB" w:rsidR="00F25BF4" w:rsidRPr="007A395D" w:rsidRDefault="00F25BF4" w:rsidP="006F77FE">
      <w:pPr>
        <w:pStyle w:val="BodyText"/>
      </w:pPr>
      <w:r w:rsidRPr="007A395D">
        <w:t>The Committee is requested to</w:t>
      </w:r>
      <w:r w:rsidR="006F77FE">
        <w:t xml:space="preserve"> note the comment from Norway and take any appropriate action, if required.</w:t>
      </w:r>
    </w:p>
    <w:p w14:paraId="60ACBEC9" w14:textId="77777777" w:rsidR="004D1D85" w:rsidRPr="007A395D" w:rsidRDefault="004D1D85" w:rsidP="00F36489">
      <w:pPr>
        <w:pStyle w:val="List1"/>
        <w:numPr>
          <w:ilvl w:val="0"/>
          <w:numId w:val="0"/>
        </w:numPr>
        <w:ind w:left="567"/>
      </w:pPr>
    </w:p>
    <w:sectPr w:rsidR="004D1D85" w:rsidRPr="007A395D" w:rsidSect="006F77FE">
      <w:headerReference w:type="first" r:id="rId8"/>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E8483B" w14:textId="77777777" w:rsidR="00CE225A" w:rsidRDefault="00CE225A" w:rsidP="00362CD9">
      <w:r>
        <w:separator/>
      </w:r>
    </w:p>
    <w:p w14:paraId="1527D4A1" w14:textId="77777777" w:rsidR="00CE225A" w:rsidRDefault="00CE225A"/>
    <w:p w14:paraId="3414EC1F" w14:textId="77777777" w:rsidR="00CE225A" w:rsidRDefault="00CE225A"/>
  </w:endnote>
  <w:endnote w:type="continuationSeparator" w:id="0">
    <w:p w14:paraId="71E9BD65" w14:textId="77777777" w:rsidR="00CE225A" w:rsidRDefault="00CE225A" w:rsidP="00362CD9">
      <w:r>
        <w:continuationSeparator/>
      </w:r>
    </w:p>
    <w:p w14:paraId="2F13B1F8" w14:textId="77777777" w:rsidR="00CE225A" w:rsidRDefault="00CE225A"/>
    <w:p w14:paraId="219F4EB0" w14:textId="77777777" w:rsidR="00CE225A" w:rsidRDefault="00CE22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B2A60E" w14:textId="77777777" w:rsidR="00CE225A" w:rsidRDefault="00CE225A" w:rsidP="00362CD9">
      <w:r>
        <w:separator/>
      </w:r>
    </w:p>
    <w:p w14:paraId="00992176" w14:textId="77777777" w:rsidR="00CE225A" w:rsidRDefault="00CE225A"/>
    <w:p w14:paraId="0DA54C17" w14:textId="77777777" w:rsidR="00CE225A" w:rsidRDefault="00CE225A"/>
  </w:footnote>
  <w:footnote w:type="continuationSeparator" w:id="0">
    <w:p w14:paraId="4A081E91" w14:textId="77777777" w:rsidR="00CE225A" w:rsidRDefault="00CE225A" w:rsidP="00362CD9">
      <w:r>
        <w:continuationSeparator/>
      </w:r>
    </w:p>
    <w:p w14:paraId="3489905C" w14:textId="77777777" w:rsidR="00CE225A" w:rsidRDefault="00CE225A"/>
    <w:p w14:paraId="1C73D5F7" w14:textId="77777777" w:rsidR="00CE225A" w:rsidRDefault="00CE225A"/>
  </w:footnote>
  <w:footnote w:id="1">
    <w:p w14:paraId="13DFA22D" w14:textId="26B6D68D" w:rsidR="004D4B1B" w:rsidRPr="00037DF4" w:rsidRDefault="004D4B1B" w:rsidP="007055E4">
      <w:pPr>
        <w:pStyle w:val="FootnoteText"/>
        <w:ind w:left="113" w:hanging="113"/>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 xml:space="preserve">Input papers should be assigned to a work task as listed in the </w:t>
      </w:r>
      <w:r>
        <w:rPr>
          <w:rFonts w:ascii="Calibri" w:hAnsi="Calibri"/>
          <w:sz w:val="16"/>
          <w:szCs w:val="16"/>
        </w:rPr>
        <w:t xml:space="preserve">Committee work plan which is available </w:t>
      </w:r>
      <w:proofErr w:type="gramStart"/>
      <w:r>
        <w:rPr>
          <w:rFonts w:ascii="Calibri" w:hAnsi="Calibri"/>
          <w:sz w:val="16"/>
          <w:szCs w:val="16"/>
        </w:rPr>
        <w:t>in  input</w:t>
      </w:r>
      <w:proofErr w:type="gramEnd"/>
      <w:r>
        <w:rPr>
          <w:rFonts w:ascii="Calibri" w:hAnsi="Calibri"/>
          <w:sz w:val="16"/>
          <w:szCs w:val="16"/>
        </w:rPr>
        <w:t xml:space="preserve"> papers</w:t>
      </w:r>
      <w:r w:rsidRPr="007055E4">
        <w:rPr>
          <w:rFonts w:ascii="Calibri" w:hAnsi="Calibri"/>
          <w:sz w:val="16"/>
          <w:szCs w:val="16"/>
        </w:rPr>
        <w:t>.</w:t>
      </w:r>
      <w:r w:rsidRPr="007055E4">
        <w:rPr>
          <w:rFonts w:ascii="Calibri" w:hAnsi="Calibri"/>
        </w:rPr>
        <w:t xml:space="preserve"> </w:t>
      </w:r>
      <w:r w:rsidRPr="007055E4">
        <w:rPr>
          <w:rFonts w:ascii="Calibri" w:hAnsi="Calibri"/>
          <w:sz w:val="16"/>
          <w:szCs w:val="16"/>
        </w:rPr>
        <w:t>Leave open if uncertain</w:t>
      </w:r>
      <w:r>
        <w:rPr>
          <w:rFonts w:ascii="Calibri" w:hAnsi="Calibri"/>
          <w:sz w:val="16"/>
          <w:szCs w:val="16"/>
        </w:rPr>
        <w:t xml:space="preserve"> but consider how the paper is to be processed if not relevant to a work task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B6C01A" w14:textId="4D85F45C" w:rsidR="00B84B7C" w:rsidRDefault="00B84B7C" w:rsidP="00B84B7C">
    <w:pPr>
      <w:pStyle w:val="Header"/>
      <w:jc w:val="right"/>
    </w:pPr>
    <w:r>
      <w:rPr>
        <w:noProof/>
        <w:lang w:val="en-IE" w:eastAsia="en-IE"/>
      </w:rPr>
      <w:drawing>
        <wp:anchor distT="0" distB="0" distL="114300" distR="114300" simplePos="0" relativeHeight="251658752" behindDoc="0" locked="0" layoutInCell="1" allowOverlap="1" wp14:anchorId="19BDF977" wp14:editId="5D89A2B2">
          <wp:simplePos x="0" y="0"/>
          <wp:positionH relativeFrom="column">
            <wp:posOffset>2402205</wp:posOffset>
          </wp:positionH>
          <wp:positionV relativeFrom="paragraph">
            <wp:posOffset>-450215</wp:posOffset>
          </wp:positionV>
          <wp:extent cx="839470" cy="8172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39470" cy="817245"/>
                  </a:xfrm>
                  <a:prstGeom prst="rect">
                    <a:avLst/>
                  </a:prstGeom>
                </pic:spPr>
              </pic:pic>
            </a:graphicData>
          </a:graphic>
          <wp14:sizeRelH relativeFrom="margin">
            <wp14:pctWidth>0</wp14:pctWidth>
          </wp14:sizeRelH>
          <wp14:sizeRelV relativeFrom="margin">
            <wp14:pctHeight>0</wp14:pctHeight>
          </wp14:sizeRelV>
        </wp:anchor>
      </w:drawing>
    </w:r>
    <w:r w:rsidRPr="00B84B7C">
      <w:t>Input paper:    ENG9-</w:t>
    </w:r>
    <w:r w:rsidR="00E37294">
      <w:t>2.1.4</w:t>
    </w:r>
  </w:p>
  <w:p w14:paraId="255A79FF" w14:textId="1FC41133" w:rsidR="006F77FE" w:rsidRDefault="006F77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12CA40AE"/>
    <w:lvl w:ilvl="0" w:tplc="9F9A4FC8">
      <w:start w:val="1"/>
      <w:numFmt w:val="decimal"/>
      <w:lvlText w:val="APPENDIX %1"/>
      <w:lvlJc w:val="left"/>
      <w:pPr>
        <w:ind w:left="1701" w:hanging="1701"/>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CD61877"/>
    <w:multiLevelType w:val="hybridMultilevel"/>
    <w:tmpl w:val="A18E6BA8"/>
    <w:lvl w:ilvl="0" w:tplc="C9BA93BC">
      <w:start w:val="1"/>
      <w:numFmt w:val="decimal"/>
      <w:pStyle w:val="Annex"/>
      <w:lvlText w:val="ANNEX %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6" w15:restartNumberingAfterBreak="0">
    <w:nsid w:val="0E4A7213"/>
    <w:multiLevelType w:val="hybridMultilevel"/>
    <w:tmpl w:val="0E3C5B08"/>
    <w:lvl w:ilvl="0" w:tplc="6FA0EFA4">
      <w:start w:val="1"/>
      <w:numFmt w:val="decimal"/>
      <w:pStyle w:val="Appendix"/>
      <w:lvlText w:val="APPENDIX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19C37E91"/>
    <w:multiLevelType w:val="multilevel"/>
    <w:tmpl w:val="80A0E0E0"/>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15:restartNumberingAfterBreak="0">
    <w:nsid w:val="59443DCB"/>
    <w:multiLevelType w:val="hybridMultilevel"/>
    <w:tmpl w:val="84681E7E"/>
    <w:lvl w:ilvl="0" w:tplc="293EAF30">
      <w:start w:val="1"/>
      <w:numFmt w:val="decimal"/>
      <w:lvlText w:val="ANNE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558C"/>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15:restartNumberingAfterBreak="0">
    <w:nsid w:val="60585238"/>
    <w:multiLevelType w:val="multilevel"/>
    <w:tmpl w:val="4A68C5FE"/>
    <w:lvl w:ilvl="0">
      <w:start w:val="1"/>
      <w:numFmt w:val="decimal"/>
      <w:lvlText w:val="ANNEX %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3DA33D8"/>
    <w:multiLevelType w:val="hybridMultilevel"/>
    <w:tmpl w:val="4232E4F4"/>
    <w:lvl w:ilvl="0" w:tplc="DE3E8DF8">
      <w:start w:val="1"/>
      <w:numFmt w:val="decimal"/>
      <w:pStyle w:val="Heading1"/>
      <w:lvlText w:val="%1"/>
      <w:lvlJc w:val="center"/>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9"/>
  </w:num>
  <w:num w:numId="4">
    <w:abstractNumId w:val="24"/>
  </w:num>
  <w:num w:numId="5">
    <w:abstractNumId w:val="17"/>
  </w:num>
  <w:num w:numId="6">
    <w:abstractNumId w:val="4"/>
  </w:num>
  <w:num w:numId="7">
    <w:abstractNumId w:val="26"/>
  </w:num>
  <w:num w:numId="8">
    <w:abstractNumId w:val="12"/>
  </w:num>
  <w:num w:numId="9">
    <w:abstractNumId w:val="10"/>
  </w:num>
  <w:num w:numId="10">
    <w:abstractNumId w:val="19"/>
  </w:num>
  <w:num w:numId="11">
    <w:abstractNumId w:val="18"/>
  </w:num>
  <w:num w:numId="12">
    <w:abstractNumId w:val="16"/>
  </w:num>
  <w:num w:numId="13">
    <w:abstractNumId w:val="25"/>
  </w:num>
  <w:num w:numId="14">
    <w:abstractNumId w:val="7"/>
  </w:num>
  <w:num w:numId="15">
    <w:abstractNumId w:val="28"/>
  </w:num>
  <w:num w:numId="16">
    <w:abstractNumId w:val="15"/>
  </w:num>
  <w:num w:numId="17">
    <w:abstractNumId w:val="8"/>
  </w:num>
  <w:num w:numId="18">
    <w:abstractNumId w:val="21"/>
  </w:num>
  <w:num w:numId="19">
    <w:abstractNumId w:val="15"/>
  </w:num>
  <w:num w:numId="20">
    <w:abstractNumId w:val="15"/>
  </w:num>
  <w:num w:numId="21">
    <w:abstractNumId w:val="15"/>
  </w:num>
  <w:num w:numId="22">
    <w:abstractNumId w:val="15"/>
  </w:num>
  <w:num w:numId="23">
    <w:abstractNumId w:val="22"/>
  </w:num>
  <w:num w:numId="24">
    <w:abstractNumId w:val="3"/>
  </w:num>
  <w:num w:numId="25">
    <w:abstractNumId w:val="3"/>
  </w:num>
  <w:num w:numId="26">
    <w:abstractNumId w:val="3"/>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20"/>
  </w:num>
  <w:num w:numId="34">
    <w:abstractNumId w:val="20"/>
  </w:num>
  <w:num w:numId="35">
    <w:abstractNumId w:val="20"/>
  </w:num>
  <w:num w:numId="36">
    <w:abstractNumId w:val="13"/>
  </w:num>
  <w:num w:numId="37">
    <w:abstractNumId w:val="7"/>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4"/>
  </w:num>
  <w:num w:numId="45">
    <w:abstractNumId w:val="23"/>
  </w:num>
  <w:num w:numId="46">
    <w:abstractNumId w:val="27"/>
  </w:num>
  <w:num w:numId="47">
    <w:abstractNumId w:val="5"/>
  </w:num>
  <w:num w:numId="48">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5674"/>
    <w:rsid w:val="000005D3"/>
    <w:rsid w:val="000049D8"/>
    <w:rsid w:val="00036B9E"/>
    <w:rsid w:val="00037DF4"/>
    <w:rsid w:val="0004700E"/>
    <w:rsid w:val="00047287"/>
    <w:rsid w:val="00070C13"/>
    <w:rsid w:val="000715C9"/>
    <w:rsid w:val="00084F33"/>
    <w:rsid w:val="000A77A7"/>
    <w:rsid w:val="000B1707"/>
    <w:rsid w:val="000C1B3E"/>
    <w:rsid w:val="0010585B"/>
    <w:rsid w:val="00110AE7"/>
    <w:rsid w:val="00127DB0"/>
    <w:rsid w:val="00137240"/>
    <w:rsid w:val="00177F4D"/>
    <w:rsid w:val="00180DDA"/>
    <w:rsid w:val="001B2A2D"/>
    <w:rsid w:val="001B737D"/>
    <w:rsid w:val="001C44A3"/>
    <w:rsid w:val="001C7BE2"/>
    <w:rsid w:val="001E0E15"/>
    <w:rsid w:val="001F528A"/>
    <w:rsid w:val="001F704E"/>
    <w:rsid w:val="00201722"/>
    <w:rsid w:val="002125B0"/>
    <w:rsid w:val="00243228"/>
    <w:rsid w:val="00251483"/>
    <w:rsid w:val="00255CAA"/>
    <w:rsid w:val="002608E2"/>
    <w:rsid w:val="00264305"/>
    <w:rsid w:val="00265CED"/>
    <w:rsid w:val="002A0346"/>
    <w:rsid w:val="002A4487"/>
    <w:rsid w:val="002B49E9"/>
    <w:rsid w:val="002C632E"/>
    <w:rsid w:val="002D3E8B"/>
    <w:rsid w:val="002D4575"/>
    <w:rsid w:val="002D5C0C"/>
    <w:rsid w:val="002E03D1"/>
    <w:rsid w:val="002E6B74"/>
    <w:rsid w:val="002E6FCA"/>
    <w:rsid w:val="002F59C3"/>
    <w:rsid w:val="003336CC"/>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20A38"/>
    <w:rsid w:val="00431B19"/>
    <w:rsid w:val="004520B3"/>
    <w:rsid w:val="004661AD"/>
    <w:rsid w:val="004737B9"/>
    <w:rsid w:val="004A5DC7"/>
    <w:rsid w:val="004D1D85"/>
    <w:rsid w:val="004D3C3A"/>
    <w:rsid w:val="004D4B1B"/>
    <w:rsid w:val="004D6E9B"/>
    <w:rsid w:val="004E1CD1"/>
    <w:rsid w:val="005107EB"/>
    <w:rsid w:val="00521345"/>
    <w:rsid w:val="00526DF0"/>
    <w:rsid w:val="00545CC4"/>
    <w:rsid w:val="00551FFF"/>
    <w:rsid w:val="005607A2"/>
    <w:rsid w:val="005622DA"/>
    <w:rsid w:val="0057198B"/>
    <w:rsid w:val="00573CFE"/>
    <w:rsid w:val="005969F2"/>
    <w:rsid w:val="00597FAE"/>
    <w:rsid w:val="005B32A3"/>
    <w:rsid w:val="005B7A6E"/>
    <w:rsid w:val="005C0D44"/>
    <w:rsid w:val="005C566C"/>
    <w:rsid w:val="005C7E69"/>
    <w:rsid w:val="005D4961"/>
    <w:rsid w:val="005E262D"/>
    <w:rsid w:val="005F23D3"/>
    <w:rsid w:val="005F7E20"/>
    <w:rsid w:val="00605E43"/>
    <w:rsid w:val="006153BB"/>
    <w:rsid w:val="00627556"/>
    <w:rsid w:val="00650B5D"/>
    <w:rsid w:val="006652C3"/>
    <w:rsid w:val="00677FAA"/>
    <w:rsid w:val="00681DFF"/>
    <w:rsid w:val="00691FD0"/>
    <w:rsid w:val="00692148"/>
    <w:rsid w:val="006A1A1E"/>
    <w:rsid w:val="006A35F1"/>
    <w:rsid w:val="006A7E45"/>
    <w:rsid w:val="006C5948"/>
    <w:rsid w:val="006F2A74"/>
    <w:rsid w:val="006F4F07"/>
    <w:rsid w:val="006F77FE"/>
    <w:rsid w:val="007055E4"/>
    <w:rsid w:val="007118F5"/>
    <w:rsid w:val="00712AA4"/>
    <w:rsid w:val="007146C4"/>
    <w:rsid w:val="00721AA1"/>
    <w:rsid w:val="00724B67"/>
    <w:rsid w:val="007547F8"/>
    <w:rsid w:val="00765622"/>
    <w:rsid w:val="00770B6C"/>
    <w:rsid w:val="00783FEA"/>
    <w:rsid w:val="007A395D"/>
    <w:rsid w:val="007C346C"/>
    <w:rsid w:val="007D7171"/>
    <w:rsid w:val="007E09BC"/>
    <w:rsid w:val="0080294B"/>
    <w:rsid w:val="0082480E"/>
    <w:rsid w:val="008456CE"/>
    <w:rsid w:val="00850293"/>
    <w:rsid w:val="00851373"/>
    <w:rsid w:val="00851BA6"/>
    <w:rsid w:val="0085654D"/>
    <w:rsid w:val="00860D67"/>
    <w:rsid w:val="00861160"/>
    <w:rsid w:val="0086654F"/>
    <w:rsid w:val="00875CB4"/>
    <w:rsid w:val="008937DD"/>
    <w:rsid w:val="008A356F"/>
    <w:rsid w:val="008A4653"/>
    <w:rsid w:val="008A4717"/>
    <w:rsid w:val="008A50CC"/>
    <w:rsid w:val="008B71A4"/>
    <w:rsid w:val="008C0003"/>
    <w:rsid w:val="008D1694"/>
    <w:rsid w:val="008D4339"/>
    <w:rsid w:val="008D79CB"/>
    <w:rsid w:val="008F07BC"/>
    <w:rsid w:val="009071C0"/>
    <w:rsid w:val="009165C0"/>
    <w:rsid w:val="0092692B"/>
    <w:rsid w:val="0093354F"/>
    <w:rsid w:val="00943E9C"/>
    <w:rsid w:val="00945C7B"/>
    <w:rsid w:val="00953F4D"/>
    <w:rsid w:val="00960BB8"/>
    <w:rsid w:val="00964F5C"/>
    <w:rsid w:val="009831C0"/>
    <w:rsid w:val="0099161D"/>
    <w:rsid w:val="009B5263"/>
    <w:rsid w:val="00A0389B"/>
    <w:rsid w:val="00A33AE9"/>
    <w:rsid w:val="00A35999"/>
    <w:rsid w:val="00A446C9"/>
    <w:rsid w:val="00A635D6"/>
    <w:rsid w:val="00A8553A"/>
    <w:rsid w:val="00A930C1"/>
    <w:rsid w:val="00A93AED"/>
    <w:rsid w:val="00AE1319"/>
    <w:rsid w:val="00AE144D"/>
    <w:rsid w:val="00AE34BB"/>
    <w:rsid w:val="00B226F2"/>
    <w:rsid w:val="00B274DF"/>
    <w:rsid w:val="00B56BDF"/>
    <w:rsid w:val="00B65812"/>
    <w:rsid w:val="00B84B7C"/>
    <w:rsid w:val="00B85CD6"/>
    <w:rsid w:val="00B90A27"/>
    <w:rsid w:val="00B9554D"/>
    <w:rsid w:val="00BB2B9F"/>
    <w:rsid w:val="00BB7D9E"/>
    <w:rsid w:val="00BC2334"/>
    <w:rsid w:val="00BD3CB8"/>
    <w:rsid w:val="00BD4E6F"/>
    <w:rsid w:val="00BF32F0"/>
    <w:rsid w:val="00BF4DCE"/>
    <w:rsid w:val="00C05CE5"/>
    <w:rsid w:val="00C6171E"/>
    <w:rsid w:val="00CA6F2C"/>
    <w:rsid w:val="00CB2787"/>
    <w:rsid w:val="00CC2DCC"/>
    <w:rsid w:val="00CE225A"/>
    <w:rsid w:val="00CF1871"/>
    <w:rsid w:val="00D019CE"/>
    <w:rsid w:val="00D1133E"/>
    <w:rsid w:val="00D17A34"/>
    <w:rsid w:val="00D26628"/>
    <w:rsid w:val="00D332B3"/>
    <w:rsid w:val="00D55207"/>
    <w:rsid w:val="00D55B61"/>
    <w:rsid w:val="00D81801"/>
    <w:rsid w:val="00D92B45"/>
    <w:rsid w:val="00D95962"/>
    <w:rsid w:val="00DC389B"/>
    <w:rsid w:val="00DE2FEE"/>
    <w:rsid w:val="00E00BE9"/>
    <w:rsid w:val="00E22A11"/>
    <w:rsid w:val="00E31E5C"/>
    <w:rsid w:val="00E37294"/>
    <w:rsid w:val="00E44DD2"/>
    <w:rsid w:val="00E558C3"/>
    <w:rsid w:val="00E55927"/>
    <w:rsid w:val="00E55BC2"/>
    <w:rsid w:val="00E86CDD"/>
    <w:rsid w:val="00E912A6"/>
    <w:rsid w:val="00E97303"/>
    <w:rsid w:val="00EA4844"/>
    <w:rsid w:val="00EA4D9C"/>
    <w:rsid w:val="00EA5A97"/>
    <w:rsid w:val="00EB75EE"/>
    <w:rsid w:val="00EC0DB9"/>
    <w:rsid w:val="00ED36FD"/>
    <w:rsid w:val="00EE4C1D"/>
    <w:rsid w:val="00EF3685"/>
    <w:rsid w:val="00F04350"/>
    <w:rsid w:val="00F133DB"/>
    <w:rsid w:val="00F159EB"/>
    <w:rsid w:val="00F25BF4"/>
    <w:rsid w:val="00F267DB"/>
    <w:rsid w:val="00F36489"/>
    <w:rsid w:val="00F46F6F"/>
    <w:rsid w:val="00F60608"/>
    <w:rsid w:val="00F62217"/>
    <w:rsid w:val="00FB17A9"/>
    <w:rsid w:val="00FB527C"/>
    <w:rsid w:val="00FB6F75"/>
    <w:rsid w:val="00FC0EB3"/>
    <w:rsid w:val="00FD28A8"/>
    <w:rsid w:val="00FD675E"/>
    <w:rsid w:val="00FE5674"/>
    <w:rsid w:val="00FF4C6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ED36FD"/>
    <w:pPr>
      <w:keepNext/>
      <w:numPr>
        <w:numId w:val="46"/>
      </w:numPr>
      <w:spacing w:before="240" w:after="240"/>
      <w:ind w:left="357" w:hanging="357"/>
      <w:outlineLvl w:val="0"/>
    </w:pPr>
    <w:rPr>
      <w:rFonts w:ascii="Calibri" w:hAnsi="Calibri"/>
      <w:b/>
      <w:caps/>
      <w:color w:val="0070C0"/>
      <w:kern w:val="28"/>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37"/>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D36FD"/>
    <w:rPr>
      <w:rFonts w:cs="Calibri"/>
      <w:b/>
      <w:caps/>
      <w:color w:val="0070C0"/>
      <w:kern w:val="28"/>
      <w:sz w:val="22"/>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BodyText"/>
    <w:link w:val="AnnexChar"/>
    <w:qFormat/>
    <w:rsid w:val="00681DFF"/>
    <w:pPr>
      <w:numPr>
        <w:numId w:val="47"/>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93354F"/>
    <w:pPr>
      <w:numPr>
        <w:numId w:val="6"/>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6"/>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6"/>
      </w:numPr>
      <w:spacing w:before="120" w:after="120"/>
    </w:pPr>
    <w:rPr>
      <w:rFonts w:cs="Arial"/>
      <w:color w:val="00558C"/>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10"/>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11"/>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13"/>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22"/>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8"/>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7"/>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F36489"/>
    <w:pPr>
      <w:keepNext/>
      <w:numPr>
        <w:numId w:val="36"/>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qFormat/>
    <w:rsid w:val="004D4B1B"/>
    <w:pPr>
      <w:numPr>
        <w:numId w:val="48"/>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241046-B942-4A45-B261-F0EA048AE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248</Words>
  <Characters>1419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seamus.doyle@iala-aism.org</dc:creator>
  <cp:lastModifiedBy>Kevin Gregory</cp:lastModifiedBy>
  <cp:revision>5</cp:revision>
  <dcterms:created xsi:type="dcterms:W3CDTF">2018-11-09T16:53:00Z</dcterms:created>
  <dcterms:modified xsi:type="dcterms:W3CDTF">2019-02-01T08:38:00Z</dcterms:modified>
</cp:coreProperties>
</file>